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26"/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160809" w:rsidTr="0086790B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60809" w:rsidRPr="00FC2CB0" w:rsidRDefault="00160809" w:rsidP="0086790B">
            <w:pPr>
              <w:pStyle w:val="BodyText"/>
              <w:snapToGrid w:val="0"/>
              <w:ind w:left="-108" w:right="-108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b/>
                <w:sz w:val="22"/>
                <w:szCs w:val="22"/>
                <w:lang w:val="en-US"/>
              </w:rPr>
              <w:t>K</w:t>
            </w:r>
            <w:r>
              <w:rPr>
                <w:b/>
                <w:sz w:val="22"/>
                <w:szCs w:val="22"/>
              </w:rPr>
              <w:t>ОРТОСТАН 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Ы</w:t>
            </w:r>
          </w:p>
          <w:p w:rsidR="00160809" w:rsidRDefault="00160809" w:rsidP="0086790B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160809" w:rsidRDefault="00160809" w:rsidP="0086790B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160809" w:rsidRDefault="00160809" w:rsidP="0086790B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160809" w:rsidRDefault="00160809" w:rsidP="0086790B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160809" w:rsidRDefault="00160809" w:rsidP="0086790B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60809" w:rsidRDefault="00160809" w:rsidP="0086790B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2F2708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4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60809" w:rsidRDefault="00160809" w:rsidP="0086790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160809" w:rsidRDefault="00160809" w:rsidP="0086790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160809" w:rsidRDefault="00160809" w:rsidP="0086790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160809" w:rsidRDefault="00160809" w:rsidP="0086790B">
      <w:pPr>
        <w:jc w:val="center"/>
        <w:rPr>
          <w:rFonts w:ascii="Century Bash" w:hAnsi="Century Bash"/>
          <w:b/>
          <w:sz w:val="28"/>
          <w:szCs w:val="28"/>
        </w:rPr>
      </w:pPr>
    </w:p>
    <w:p w:rsidR="00160809" w:rsidRPr="004E1ACD" w:rsidRDefault="00160809" w:rsidP="0086790B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160809" w:rsidRDefault="00160809" w:rsidP="0086790B">
      <w:pPr>
        <w:rPr>
          <w:rFonts w:ascii="Century Bash" w:hAnsi="Century Bash"/>
          <w:sz w:val="28"/>
          <w:szCs w:val="28"/>
        </w:rPr>
      </w:pPr>
    </w:p>
    <w:p w:rsidR="00160809" w:rsidRPr="004F0213" w:rsidRDefault="00160809" w:rsidP="008679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160809" w:rsidRDefault="00160809" w:rsidP="0086790B">
      <w:pPr>
        <w:rPr>
          <w:sz w:val="28"/>
          <w:szCs w:val="28"/>
        </w:rPr>
      </w:pPr>
    </w:p>
    <w:p w:rsidR="00160809" w:rsidRDefault="00160809" w:rsidP="0086790B">
      <w:pPr>
        <w:rPr>
          <w:sz w:val="28"/>
          <w:szCs w:val="28"/>
        </w:rPr>
      </w:pPr>
    </w:p>
    <w:p w:rsidR="00160809" w:rsidRDefault="00160809" w:rsidP="002A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Первомайский сельсовет муниципального района Янаульский район Республики Башкортостан от </w:t>
      </w:r>
      <w:r w:rsidRPr="0086790B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апреля</w:t>
      </w:r>
      <w:r w:rsidRPr="0086790B">
        <w:rPr>
          <w:b/>
          <w:sz w:val="28"/>
          <w:szCs w:val="28"/>
        </w:rPr>
        <w:t xml:space="preserve"> 2009</w:t>
      </w:r>
      <w:r>
        <w:rPr>
          <w:b/>
          <w:sz w:val="28"/>
          <w:szCs w:val="28"/>
        </w:rPr>
        <w:t xml:space="preserve"> года № 20 «Об установлении земельного налога»»</w:t>
      </w:r>
    </w:p>
    <w:p w:rsidR="00160809" w:rsidRDefault="00160809" w:rsidP="002A641C">
      <w:pPr>
        <w:jc w:val="center"/>
        <w:rPr>
          <w:sz w:val="28"/>
          <w:szCs w:val="28"/>
        </w:rPr>
      </w:pPr>
    </w:p>
    <w:p w:rsidR="00160809" w:rsidRDefault="00160809" w:rsidP="002A641C">
      <w:pPr>
        <w:jc w:val="center"/>
        <w:rPr>
          <w:sz w:val="28"/>
          <w:szCs w:val="28"/>
        </w:rPr>
      </w:pPr>
    </w:p>
    <w:p w:rsidR="00160809" w:rsidRDefault="00160809" w:rsidP="009B5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23.11.2015 года № 320-ФЗ « О внесении изменений в часть вторую Налогового кодекса Российской  Федерации» Совет сельского поселения Первомайский сельсовет муниципального района Янаульский район Республики Башкортостан решил:</w:t>
      </w:r>
    </w:p>
    <w:p w:rsidR="00160809" w:rsidRDefault="00160809" w:rsidP="002A6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Абзац 3 пункта 4 изложить в новой редакции:</w:t>
      </w:r>
    </w:p>
    <w:p w:rsidR="00160809" w:rsidRDefault="00160809" w:rsidP="002A641C">
      <w:pPr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налогоплательщиками – физическими лицами, не являющимися индивидуальными предпринимателями, производится не позднее 1 декабря года, следующего за истекшим налоговым периодом.</w:t>
      </w:r>
    </w:p>
    <w:p w:rsidR="00160809" w:rsidRDefault="00160809" w:rsidP="002A641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Комсомольская д. 2 и разместить на  сайте  сельского поселения Первомайский сельсовет муниципального района Янаульский район Республики Башкортостан по адресу: </w:t>
      </w:r>
      <w:hyperlink r:id="rId5" w:history="1">
        <w:r w:rsidRPr="00D601EA">
          <w:rPr>
            <w:rStyle w:val="Hyperlink"/>
            <w:sz w:val="28"/>
            <w:szCs w:val="28"/>
            <w:lang w:val="en-US"/>
          </w:rPr>
          <w:t>http</w:t>
        </w:r>
        <w:r w:rsidRPr="00D601EA">
          <w:rPr>
            <w:rStyle w:val="Hyperlink"/>
            <w:sz w:val="28"/>
            <w:szCs w:val="28"/>
          </w:rPr>
          <w:t>://</w:t>
        </w:r>
        <w:r w:rsidRPr="00D601EA">
          <w:rPr>
            <w:rStyle w:val="Hyperlink"/>
            <w:sz w:val="28"/>
            <w:szCs w:val="28"/>
            <w:lang w:val="en-US"/>
          </w:rPr>
          <w:t>sppervomai</w:t>
        </w:r>
        <w:r w:rsidRPr="00D601EA">
          <w:rPr>
            <w:rStyle w:val="Hyperlink"/>
            <w:sz w:val="28"/>
            <w:szCs w:val="28"/>
          </w:rPr>
          <w:t>.</w:t>
        </w:r>
        <w:r w:rsidRPr="00D601EA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60809" w:rsidRDefault="00160809" w:rsidP="002A6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решения возложить на постоянную комиссию Совета по бюджету, налогам, вопросам муниципальной собственности и социально-гуманитарным вопросам.</w:t>
      </w:r>
    </w:p>
    <w:p w:rsidR="00160809" w:rsidRDefault="00160809" w:rsidP="002A6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60809" w:rsidRDefault="00160809" w:rsidP="002A641C">
      <w:pPr>
        <w:rPr>
          <w:sz w:val="28"/>
          <w:szCs w:val="28"/>
        </w:rPr>
      </w:pPr>
    </w:p>
    <w:p w:rsidR="00160809" w:rsidRDefault="00160809" w:rsidP="002A641C">
      <w:pPr>
        <w:rPr>
          <w:sz w:val="28"/>
          <w:szCs w:val="28"/>
        </w:rPr>
      </w:pPr>
    </w:p>
    <w:p w:rsidR="00160809" w:rsidRDefault="00160809" w:rsidP="002A641C">
      <w:pPr>
        <w:rPr>
          <w:sz w:val="28"/>
          <w:szCs w:val="28"/>
        </w:rPr>
      </w:pPr>
    </w:p>
    <w:p w:rsidR="00160809" w:rsidRPr="0086790B" w:rsidRDefault="00160809" w:rsidP="002A641C">
      <w:pPr>
        <w:rPr>
          <w:sz w:val="28"/>
          <w:szCs w:val="28"/>
        </w:rPr>
      </w:pPr>
      <w:r w:rsidRPr="0086790B">
        <w:rPr>
          <w:sz w:val="28"/>
          <w:szCs w:val="28"/>
        </w:rPr>
        <w:t>Глава</w:t>
      </w:r>
    </w:p>
    <w:p w:rsidR="00160809" w:rsidRPr="0086790B" w:rsidRDefault="00160809" w:rsidP="0086790B">
      <w:pPr>
        <w:rPr>
          <w:sz w:val="28"/>
          <w:szCs w:val="28"/>
        </w:rPr>
      </w:pPr>
      <w:r w:rsidRPr="0086790B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 </w:t>
      </w:r>
      <w:r w:rsidRPr="0086790B">
        <w:rPr>
          <w:sz w:val="28"/>
          <w:szCs w:val="28"/>
        </w:rPr>
        <w:t xml:space="preserve"> В. В. Зворыгин </w:t>
      </w:r>
    </w:p>
    <w:p w:rsidR="00160809" w:rsidRPr="0086790B" w:rsidRDefault="00160809" w:rsidP="002A641C">
      <w:pPr>
        <w:pStyle w:val="14-15"/>
        <w:spacing w:line="228" w:lineRule="auto"/>
        <w:ind w:firstLine="0"/>
      </w:pPr>
    </w:p>
    <w:p w:rsidR="00160809" w:rsidRDefault="00160809" w:rsidP="002A641C">
      <w:pPr>
        <w:pStyle w:val="14-15"/>
        <w:spacing w:line="228" w:lineRule="auto"/>
        <w:ind w:firstLine="0"/>
      </w:pPr>
    </w:p>
    <w:p w:rsidR="00160809" w:rsidRDefault="00160809" w:rsidP="002A641C">
      <w:pPr>
        <w:pStyle w:val="14-15"/>
        <w:spacing w:line="228" w:lineRule="auto"/>
        <w:ind w:firstLine="0"/>
      </w:pPr>
    </w:p>
    <w:p w:rsidR="00160809" w:rsidRDefault="00160809" w:rsidP="002A641C">
      <w:pPr>
        <w:pStyle w:val="14-15"/>
        <w:spacing w:line="228" w:lineRule="auto"/>
        <w:ind w:firstLine="0"/>
      </w:pPr>
    </w:p>
    <w:p w:rsidR="00160809" w:rsidRDefault="00160809" w:rsidP="002A641C"/>
    <w:p w:rsidR="00160809" w:rsidRDefault="00160809"/>
    <w:sectPr w:rsidR="00160809" w:rsidSect="002A6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160809"/>
    <w:rsid w:val="002A641C"/>
    <w:rsid w:val="002F23B2"/>
    <w:rsid w:val="002F2708"/>
    <w:rsid w:val="004E1ACD"/>
    <w:rsid w:val="004F0213"/>
    <w:rsid w:val="00737025"/>
    <w:rsid w:val="007A0D37"/>
    <w:rsid w:val="0086790B"/>
    <w:rsid w:val="009B5F7D"/>
    <w:rsid w:val="00D601EA"/>
    <w:rsid w:val="00F4138B"/>
    <w:rsid w:val="00F73F5B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1C"/>
    <w:rPr>
      <w:sz w:val="20"/>
      <w:szCs w:val="20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2A64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yle">
    <w:name w:val="Style"/>
    <w:basedOn w:val="Normal"/>
    <w:link w:val="DefaultParagraphFont"/>
    <w:autoRedefine/>
    <w:uiPriority w:val="99"/>
    <w:rsid w:val="00F4138B"/>
    <w:pPr>
      <w:spacing w:after="160" w:line="240" w:lineRule="exact"/>
    </w:pPr>
    <w:rPr>
      <w:rFonts w:ascii="Calibri" w:eastAsia="Times New Roman" w:hAnsi="Calibri"/>
      <w:sz w:val="28"/>
      <w:lang w:val="en-US" w:eastAsia="en-US"/>
    </w:rPr>
  </w:style>
  <w:style w:type="character" w:styleId="Hyperlink">
    <w:name w:val="Hyperlink"/>
    <w:basedOn w:val="DefaultParagraphFont"/>
    <w:uiPriority w:val="99"/>
    <w:rsid w:val="008679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86790B"/>
    <w:rPr>
      <w:rFonts w:ascii="Century Bash" w:hAnsi="Century Bash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7E6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6790B"/>
    <w:rPr>
      <w:rFonts w:ascii="Century Bash" w:hAnsi="Century Bash" w:cs="Times New Roman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pervoma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Orlovka</dc:creator>
  <cp:keywords/>
  <dc:description/>
  <cp:lastModifiedBy>Первомай</cp:lastModifiedBy>
  <cp:revision>2</cp:revision>
  <cp:lastPrinted>2016-08-15T03:46:00Z</cp:lastPrinted>
  <dcterms:created xsi:type="dcterms:W3CDTF">2016-11-03T09:48:00Z</dcterms:created>
  <dcterms:modified xsi:type="dcterms:W3CDTF">2016-11-03T09:48:00Z</dcterms:modified>
</cp:coreProperties>
</file>